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4538" w14:textId="77777777" w:rsidR="00473BCB" w:rsidRPr="00C81663" w:rsidRDefault="00473BCB" w:rsidP="00473BCB">
      <w:pPr>
        <w:rPr>
          <w:rFonts w:ascii="Times New Roman" w:hAnsi="Times New Roman"/>
          <w:b/>
          <w:bCs/>
          <w:sz w:val="24"/>
          <w:szCs w:val="24"/>
        </w:rPr>
      </w:pPr>
      <w:r w:rsidRPr="00C81663">
        <w:rPr>
          <w:rFonts w:ascii="Times New Roman" w:hAnsi="Times New Roman"/>
          <w:b/>
          <w:bCs/>
          <w:sz w:val="24"/>
          <w:szCs w:val="24"/>
        </w:rPr>
        <w:t xml:space="preserve">Załącznik nr 3 </w:t>
      </w:r>
    </w:p>
    <w:p w14:paraId="415562AA" w14:textId="77777777" w:rsidR="00473BCB" w:rsidRPr="00C81663" w:rsidRDefault="00473BCB" w:rsidP="00473BCB">
      <w:pPr>
        <w:rPr>
          <w:rFonts w:ascii="Times New Roman" w:hAnsi="Times New Roman"/>
          <w:b/>
          <w:bCs/>
          <w:sz w:val="24"/>
          <w:szCs w:val="24"/>
        </w:rPr>
      </w:pPr>
      <w:r w:rsidRPr="00C81663">
        <w:rPr>
          <w:rFonts w:ascii="Times New Roman" w:hAnsi="Times New Roman"/>
          <w:b/>
          <w:bCs/>
          <w:sz w:val="24"/>
          <w:szCs w:val="24"/>
        </w:rPr>
        <w:t>Teksty piosenek (rap)</w:t>
      </w:r>
    </w:p>
    <w:p w14:paraId="03B6EE20" w14:textId="77777777" w:rsidR="00473BCB" w:rsidRPr="00EB4388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B4388">
        <w:rPr>
          <w:rFonts w:ascii="Times New Roman" w:hAnsi="Times New Roman"/>
          <w:b/>
          <w:bCs/>
          <w:sz w:val="24"/>
          <w:szCs w:val="24"/>
        </w:rPr>
        <w:t>„Przedstawiciele polskiego romantyzmu”</w:t>
      </w:r>
    </w:p>
    <w:p w14:paraId="1BD9F75A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 W naszym romantyzmie prym Mickiewicz wiedzie,</w:t>
      </w:r>
    </w:p>
    <w:p w14:paraId="13F2F43E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Lecz dwójka muszkieterów także jest na przedzie</w:t>
      </w:r>
    </w:p>
    <w:p w14:paraId="6A909901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Juliusz Słowacki z nim rywalizuje</w:t>
      </w:r>
    </w:p>
    <w:p w14:paraId="484ABB31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z powodu niedocenienia ogromny smutek czuje.</w:t>
      </w:r>
    </w:p>
    <w:p w14:paraId="75FC1BFE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Także Zygmunt Krasiński chce im dorównać,</w:t>
      </w:r>
    </w:p>
    <w:p w14:paraId="63CACD44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 czołówce pozostać, z najlepszymi się zrównać.</w:t>
      </w:r>
    </w:p>
    <w:p w14:paraId="76319C6A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Aleksander Fredro trochę w liryce ustępuje </w:t>
      </w:r>
    </w:p>
    <w:p w14:paraId="684A923B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w swoich komediach bardziej się lubuje.</w:t>
      </w:r>
    </w:p>
    <w:p w14:paraId="0FD8C7DD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 końcu spóźniony romantyk do nich dociera,</w:t>
      </w:r>
    </w:p>
    <w:p w14:paraId="0A782861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To Cypriana Kamila Norwida emigracja uwiera.</w:t>
      </w:r>
    </w:p>
    <w:p w14:paraId="3EB1C277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47E3608" w14:textId="77777777" w:rsidR="00473BCB" w:rsidRPr="00EB4388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B4388">
        <w:rPr>
          <w:rFonts w:ascii="Times New Roman" w:hAnsi="Times New Roman"/>
          <w:b/>
          <w:bCs/>
          <w:sz w:val="24"/>
          <w:szCs w:val="24"/>
        </w:rPr>
        <w:t>„Ballady i romanse”</w:t>
      </w:r>
    </w:p>
    <w:p w14:paraId="38EBB2D7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„Ballady i romanse” - w tym tomiku moi mili </w:t>
      </w:r>
    </w:p>
    <w:p w14:paraId="4538A517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utworów cała paleta polską literaturę zmieni i czas czytelnikowi umili.</w:t>
      </w:r>
    </w:p>
    <w:p w14:paraId="29224C08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Bo w balladach nowe dziwy</w:t>
      </w:r>
    </w:p>
    <w:p w14:paraId="23CB9F3B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bohater z ludu jako żywy,</w:t>
      </w:r>
    </w:p>
    <w:p w14:paraId="55A8697B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tradycji i wierzeniach opowiada</w:t>
      </w:r>
    </w:p>
    <w:p w14:paraId="38E385BA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Przy tym prostym językiem włada</w:t>
      </w:r>
    </w:p>
    <w:p w14:paraId="0B8DF595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w stronę fantastyki bieży.</w:t>
      </w:r>
    </w:p>
    <w:p w14:paraId="601313C4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To nowości, w to nikt na początku nie wierzy!</w:t>
      </w:r>
    </w:p>
    <w:p w14:paraId="56EA40B6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Lecz historia o zjawach i ludzkiej sprawiedliwości</w:t>
      </w:r>
    </w:p>
    <w:p w14:paraId="73C15F47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Pod strzechy Polaków wkrótce zagości. </w:t>
      </w:r>
    </w:p>
    <w:p w14:paraId="5C712CD7" w14:textId="77777777" w:rsidR="00473BCB" w:rsidRPr="00EC59CA" w:rsidRDefault="00473BCB" w:rsidP="00473BCB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D20C4B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12E916F" w14:textId="77777777" w:rsidR="00473BCB" w:rsidRPr="00EB4388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B4388">
        <w:rPr>
          <w:rFonts w:ascii="Times New Roman" w:hAnsi="Times New Roman"/>
          <w:b/>
          <w:bCs/>
          <w:sz w:val="24"/>
          <w:szCs w:val="24"/>
        </w:rPr>
        <w:t>„Romantyczność”</w:t>
      </w:r>
    </w:p>
    <w:p w14:paraId="128E104A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To historia bardzo smutna</w:t>
      </w:r>
    </w:p>
    <w:p w14:paraId="6F13ACDD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sile miłości, która bywa okrutna,</w:t>
      </w:r>
    </w:p>
    <w:p w14:paraId="60DB8D26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Bo śmierć przezwyciężyć zdoła</w:t>
      </w:r>
    </w:p>
    <w:p w14:paraId="61C2D62D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dusza kochanka wokół Karusi kręci się dookoła.</w:t>
      </w:r>
    </w:p>
    <w:p w14:paraId="0A9F615B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Ta widzi i słyszy swego Jasieńka</w:t>
      </w:r>
    </w:p>
    <w:p w14:paraId="1F668DD8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A mędrzec podejrzliwie w jej stronę zerka.</w:t>
      </w:r>
    </w:p>
    <w:p w14:paraId="3C5C4A45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Chorobę psychiczną gotów jej wmówić,</w:t>
      </w:r>
    </w:p>
    <w:p w14:paraId="3B9A18C0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Lecz tłum wie swoje i pacierze każe mówić.</w:t>
      </w:r>
    </w:p>
    <w:p w14:paraId="21B455DE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Bo czucie i wiara silniejsza być musi</w:t>
      </w:r>
    </w:p>
    <w:p w14:paraId="1E4EF081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Niż mędrca oko i szkiełko, które nic nie znaczy dla nieszczęśliwej Karusi.  </w:t>
      </w:r>
    </w:p>
    <w:p w14:paraId="556D49F2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CBAB4E2" w14:textId="77777777" w:rsidR="00473BCB" w:rsidRPr="00EB4388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B4388">
        <w:rPr>
          <w:rFonts w:ascii="Times New Roman" w:hAnsi="Times New Roman"/>
          <w:b/>
          <w:bCs/>
          <w:sz w:val="24"/>
          <w:szCs w:val="24"/>
        </w:rPr>
        <w:t>„Pan Tadeusz”</w:t>
      </w:r>
    </w:p>
    <w:p w14:paraId="01BA387E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Epopeja narodowa – dla Polaków ważna sprawa.</w:t>
      </w:r>
    </w:p>
    <w:p w14:paraId="6015ECF3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To, co w niej zawarte to nie jest zabawa!</w:t>
      </w:r>
    </w:p>
    <w:p w14:paraId="44300271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Na tle historycznych wydarzeń narrator historię snuje,</w:t>
      </w:r>
    </w:p>
    <w:p w14:paraId="00DA8391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lastRenderedPageBreak/>
        <w:t>Romanse Tadeusza, przemianę Jacka Soplicy w księdza Robaka opisuje.</w:t>
      </w:r>
    </w:p>
    <w:p w14:paraId="59F61556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Szlachtę bohaterem zbiorowym czyni i jej tradycje pielęgnuje </w:t>
      </w:r>
    </w:p>
    <w:p w14:paraId="509D5EE8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w książce, niczym skarb zamyka w skrzyni.</w:t>
      </w:r>
    </w:p>
    <w:p w14:paraId="404EC758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Od zapomnienia chroni, bo wie, że te czasy nie wrócą wcale.</w:t>
      </w:r>
    </w:p>
    <w:p w14:paraId="29424560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Krzepi serca Polaków, a nie wylewa żale.</w:t>
      </w:r>
    </w:p>
    <w:p w14:paraId="6E6C3582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Marzy o wolności i opisuje historię </w:t>
      </w:r>
    </w:p>
    <w:p w14:paraId="484DC0ED" w14:textId="77777777" w:rsidR="00473BCB" w:rsidRPr="00EC59CA" w:rsidRDefault="00473BCB" w:rsidP="00473BC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próbie odzyskania swej niepodległości.</w:t>
      </w:r>
    </w:p>
    <w:p w14:paraId="5DC78E9F" w14:textId="77777777" w:rsidR="00303198" w:rsidRDefault="00303198"/>
    <w:p w14:paraId="3E11C1DB" w14:textId="77777777" w:rsidR="000C4C4B" w:rsidRPr="00EB4388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B4388">
        <w:rPr>
          <w:rFonts w:ascii="Times New Roman" w:hAnsi="Times New Roman"/>
          <w:b/>
          <w:bCs/>
          <w:sz w:val="24"/>
          <w:szCs w:val="24"/>
        </w:rPr>
        <w:t>„Świtezianka”</w:t>
      </w:r>
    </w:p>
    <w:p w14:paraId="4A46BECE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To historia o smutnej miłości, </w:t>
      </w:r>
    </w:p>
    <w:p w14:paraId="1712D348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co się skończyła z powodu nieufności.</w:t>
      </w:r>
    </w:p>
    <w:p w14:paraId="484040F4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To uczucie tajemnicą owiane</w:t>
      </w:r>
    </w:p>
    <w:p w14:paraId="6408BBA3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Nie zostaje jednak zapomniane,</w:t>
      </w:r>
    </w:p>
    <w:p w14:paraId="3E1344BE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Zaczyna się niewinnie od spotkań czułych w lesie</w:t>
      </w:r>
    </w:p>
    <w:p w14:paraId="0440EF6A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miłosnych zapewnieniach echo w borze niesie</w:t>
      </w:r>
    </w:p>
    <w:p w14:paraId="4A2D6670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obietnicach i przysięgach i o przestrogach, gdy ktoś przysięgę naruszy…</w:t>
      </w:r>
    </w:p>
    <w:p w14:paraId="4ABFA19E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 uszach brzmi hasło, które mrozi serce, że kto przyrzeczenie złamie to biada jego duszy!</w:t>
      </w:r>
    </w:p>
    <w:p w14:paraId="34A7F674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Strzelec chce o dziewczynie poznać informację,</w:t>
      </w:r>
    </w:p>
    <w:p w14:paraId="2AA681A1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Denerwuje go niewiedza i ma swoje race.</w:t>
      </w:r>
    </w:p>
    <w:p w14:paraId="50C7CDE3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Panna płocha ucieka, ten goni za nią szalenie</w:t>
      </w:r>
    </w:p>
    <w:p w14:paraId="1C32537C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Trafia nad brzegi jeziora i widzi jakieś cienie</w:t>
      </w:r>
    </w:p>
    <w:p w14:paraId="51B9839A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Piękność widzi, co kusi go w blasku księżyca,</w:t>
      </w:r>
    </w:p>
    <w:p w14:paraId="54FA96B1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Ta powabna, chętna do pieszczot jest niczym anielica.</w:t>
      </w:r>
    </w:p>
    <w:p w14:paraId="2C73E5C9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Całusa daje i czar nagle pryska, </w:t>
      </w:r>
    </w:p>
    <w:p w14:paraId="75430F8E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zamiana nagła – topielica.</w:t>
      </w:r>
    </w:p>
    <w:p w14:paraId="28B8BBFD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Próby nie przeszedł nasz chłopak młody</w:t>
      </w:r>
    </w:p>
    <w:p w14:paraId="5210A70F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karę poniósł – wieczne niewygody.</w:t>
      </w:r>
    </w:p>
    <w:p w14:paraId="63E5D598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Dusza jęcząca na brzegach jeziora,</w:t>
      </w:r>
    </w:p>
    <w:p w14:paraId="03401EAF" w14:textId="77777777" w:rsidR="000C4C4B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Nikt mu tej kary cofnąć nie zdoła.</w:t>
      </w:r>
    </w:p>
    <w:p w14:paraId="4DE5D9B8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5DE3FE4" w14:textId="77777777" w:rsidR="000C4C4B" w:rsidRPr="00FC0B1F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C0B1F">
        <w:rPr>
          <w:rFonts w:ascii="Times New Roman" w:hAnsi="Times New Roman"/>
          <w:b/>
          <w:bCs/>
          <w:sz w:val="24"/>
          <w:szCs w:val="24"/>
        </w:rPr>
        <w:t>„Sonety krymskie”</w:t>
      </w:r>
    </w:p>
    <w:p w14:paraId="3A45C25B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 stepach akermańskich historia smutna się snuje,</w:t>
      </w:r>
    </w:p>
    <w:p w14:paraId="213DDD33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tęsknocie podmiotu, który wciąż wędruje.</w:t>
      </w:r>
    </w:p>
    <w:p w14:paraId="5D5BB395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Szuka miejsca na ziemi, za ojczyzną tęskni,</w:t>
      </w:r>
    </w:p>
    <w:p w14:paraId="220554F7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A jego poszukiwania są już bliskie klęski.</w:t>
      </w:r>
    </w:p>
    <w:p w14:paraId="4199488B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Sunie niczym łodzią po stepów przestworzach</w:t>
      </w:r>
    </w:p>
    <w:p w14:paraId="3080DAE8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Trawy go kołyszą, księżyc płynie w zorzach</w:t>
      </w:r>
    </w:p>
    <w:p w14:paraId="5A5ACB06" w14:textId="77777777" w:rsidR="000C4C4B" w:rsidRPr="00EC59CA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Słyszy odgłosów bez liku, kołysanie motyla, węża pełzanie</w:t>
      </w:r>
    </w:p>
    <w:p w14:paraId="682B8FBA" w14:textId="77777777" w:rsidR="000C4C4B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Lecz czeka na jedno – z ojczyzny wołanie.</w:t>
      </w:r>
    </w:p>
    <w:p w14:paraId="6A35B7A5" w14:textId="77777777" w:rsidR="000C4C4B" w:rsidRDefault="000C4C4B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F881E81" w14:textId="77777777" w:rsidR="00787043" w:rsidRDefault="00787043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252854B" w14:textId="2F3961B4" w:rsidR="00787043" w:rsidRPr="00EC59CA" w:rsidRDefault="00787043" w:rsidP="000C4C4B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Autor: Małgorzata Mańkowska</w:t>
      </w:r>
    </w:p>
    <w:p w14:paraId="5B649E17" w14:textId="77777777" w:rsidR="000C4C4B" w:rsidRDefault="000C4C4B"/>
    <w:sectPr w:rsidR="000C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B"/>
    <w:rsid w:val="000C4C4B"/>
    <w:rsid w:val="00110C05"/>
    <w:rsid w:val="00303198"/>
    <w:rsid w:val="00473BCB"/>
    <w:rsid w:val="00787043"/>
    <w:rsid w:val="00B6508B"/>
    <w:rsid w:val="00C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0BBD"/>
  <w15:chartTrackingRefBased/>
  <w15:docId w15:val="{3591644A-15FF-40D3-B922-E936F31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BCB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3BCB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5</cp:revision>
  <dcterms:created xsi:type="dcterms:W3CDTF">2023-03-23T07:09:00Z</dcterms:created>
  <dcterms:modified xsi:type="dcterms:W3CDTF">2023-04-14T19:55:00Z</dcterms:modified>
</cp:coreProperties>
</file>